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5D" w:rsidRPr="00035C5D" w:rsidRDefault="005D5C17" w:rsidP="00035C5D">
      <w:pPr>
        <w:tabs>
          <w:tab w:val="left" w:pos="5760"/>
        </w:tabs>
        <w:rPr>
          <w:rFonts w:ascii="Algerian" w:hAnsi="Algerian"/>
        </w:rPr>
      </w:pPr>
      <w:proofErr w:type="gramStart"/>
      <w:r>
        <w:rPr>
          <w:rFonts w:ascii="Algerian" w:hAnsi="Algerian"/>
        </w:rPr>
        <w:t>If you get stuck…</w:t>
      </w:r>
      <w:proofErr w:type="gramEnd"/>
      <w:r>
        <w:rPr>
          <w:rFonts w:ascii="Algerian" w:hAnsi="Algerian"/>
        </w:rPr>
        <w:t xml:space="preserve">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98"/>
        <w:gridCol w:w="5490"/>
      </w:tblGrid>
      <w:tr w:rsidR="00035C5D" w:rsidTr="005D5C17">
        <w:tc>
          <w:tcPr>
            <w:tcW w:w="5598" w:type="dxa"/>
          </w:tcPr>
          <w:p w:rsidR="00035C5D" w:rsidRPr="005D5C17" w:rsidRDefault="00035C5D" w:rsidP="00035C5D">
            <w:pPr>
              <w:tabs>
                <w:tab w:val="left" w:pos="5760"/>
              </w:tabs>
              <w:rPr>
                <w:rFonts w:ascii="Algerian" w:hAnsi="Algerian"/>
                <w:b/>
                <w:sz w:val="28"/>
                <w:szCs w:val="28"/>
              </w:rPr>
            </w:pPr>
            <w:r w:rsidRPr="005D5C17">
              <w:rPr>
                <w:rFonts w:ascii="Algerian" w:hAnsi="Algerian"/>
                <w:b/>
                <w:sz w:val="28"/>
                <w:szCs w:val="28"/>
              </w:rPr>
              <w:t>Concrete Nouns</w:t>
            </w:r>
          </w:p>
          <w:p w:rsidR="00035C5D" w:rsidRPr="001F02E3" w:rsidRDefault="00035C5D" w:rsidP="00035C5D">
            <w:pPr>
              <w:tabs>
                <w:tab w:val="left" w:pos="5760"/>
              </w:tabs>
              <w:rPr>
                <w:b/>
              </w:rPr>
            </w:pPr>
            <w:r w:rsidRPr="001F02E3">
              <w:rPr>
                <w:b/>
              </w:rPr>
              <w:t>They can be touched or experienced by the five senses.</w:t>
            </w:r>
          </w:p>
          <w:p w:rsidR="00035C5D" w:rsidRPr="001F02E3" w:rsidRDefault="00035C5D" w:rsidP="00035C5D">
            <w:pPr>
              <w:tabs>
                <w:tab w:val="left" w:pos="5760"/>
              </w:tabs>
              <w:rPr>
                <w:b/>
              </w:rPr>
            </w:pPr>
          </w:p>
        </w:tc>
        <w:tc>
          <w:tcPr>
            <w:tcW w:w="5490" w:type="dxa"/>
          </w:tcPr>
          <w:p w:rsidR="00035C5D" w:rsidRPr="005D5C17" w:rsidRDefault="00035C5D" w:rsidP="00035C5D">
            <w:pPr>
              <w:tabs>
                <w:tab w:val="left" w:pos="5760"/>
              </w:tabs>
              <w:rPr>
                <w:rFonts w:ascii="Algerian" w:hAnsi="Algerian"/>
                <w:b/>
                <w:sz w:val="28"/>
                <w:szCs w:val="28"/>
              </w:rPr>
            </w:pPr>
            <w:r w:rsidRPr="005D5C17">
              <w:rPr>
                <w:rFonts w:ascii="Algerian" w:hAnsi="Algerian"/>
                <w:b/>
                <w:sz w:val="28"/>
                <w:szCs w:val="28"/>
              </w:rPr>
              <w:t>Abstract Nouns</w:t>
            </w:r>
          </w:p>
          <w:p w:rsidR="00035C5D" w:rsidRPr="001F02E3" w:rsidRDefault="00035C5D" w:rsidP="00035C5D">
            <w:pPr>
              <w:tabs>
                <w:tab w:val="left" w:pos="5760"/>
              </w:tabs>
              <w:rPr>
                <w:b/>
              </w:rPr>
            </w:pPr>
            <w:r w:rsidRPr="001F02E3">
              <w:rPr>
                <w:rFonts w:cs="Arial"/>
                <w:b/>
              </w:rPr>
              <w:t>They can identify concepts, experiences, ideas, qualities, and feeling.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E77037" w:rsidP="00035C5D">
            <w:pPr>
              <w:tabs>
                <w:tab w:val="left" w:pos="5760"/>
              </w:tabs>
            </w:pPr>
            <w:r>
              <w:t>Fire, wind, earth, water</w:t>
            </w:r>
          </w:p>
        </w:tc>
        <w:tc>
          <w:tcPr>
            <w:tcW w:w="5490" w:type="dxa"/>
          </w:tcPr>
          <w:p w:rsidR="00035C5D" w:rsidRPr="001F02E3" w:rsidRDefault="00035C5D" w:rsidP="00035C5D">
            <w:pPr>
              <w:tabs>
                <w:tab w:val="left" w:pos="5760"/>
              </w:tabs>
            </w:pPr>
            <w:r w:rsidRPr="001F02E3">
              <w:t>Anger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E77037" w:rsidP="00035C5D">
            <w:pPr>
              <w:tabs>
                <w:tab w:val="left" w:pos="5760"/>
              </w:tabs>
            </w:pPr>
            <w:r>
              <w:t xml:space="preserve">Skyscraper, building, tower, </w:t>
            </w:r>
          </w:p>
        </w:tc>
        <w:tc>
          <w:tcPr>
            <w:tcW w:w="5490" w:type="dxa"/>
          </w:tcPr>
          <w:p w:rsidR="00035C5D" w:rsidRPr="001F02E3" w:rsidRDefault="00035C5D" w:rsidP="00035C5D">
            <w:pPr>
              <w:tabs>
                <w:tab w:val="left" w:pos="5760"/>
              </w:tabs>
            </w:pPr>
            <w:r w:rsidRPr="001F02E3">
              <w:t>faith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E77037" w:rsidP="00035C5D">
            <w:pPr>
              <w:tabs>
                <w:tab w:val="left" w:pos="5760"/>
              </w:tabs>
            </w:pPr>
            <w:r>
              <w:t>Cricket, ant, ladybug,</w:t>
            </w:r>
          </w:p>
        </w:tc>
        <w:tc>
          <w:tcPr>
            <w:tcW w:w="5490" w:type="dxa"/>
          </w:tcPr>
          <w:p w:rsidR="00035C5D" w:rsidRPr="001F02E3" w:rsidRDefault="00035C5D" w:rsidP="001F02E3">
            <w:pPr>
              <w:spacing w:line="300" w:lineRule="atLeast"/>
              <w:rPr>
                <w:rFonts w:eastAsia="Times New Roman" w:cs="Arial"/>
              </w:rPr>
            </w:pPr>
            <w:r w:rsidRPr="00035C5D">
              <w:rPr>
                <w:rFonts w:eastAsia="Times New Roman" w:cs="Arial"/>
              </w:rPr>
              <w:t>Integrity</w:t>
            </w:r>
          </w:p>
        </w:tc>
      </w:tr>
      <w:tr w:rsidR="005D5C17" w:rsidRPr="001F02E3" w:rsidTr="005D5C17">
        <w:tc>
          <w:tcPr>
            <w:tcW w:w="5598" w:type="dxa"/>
          </w:tcPr>
          <w:p w:rsidR="001F02E3" w:rsidRPr="001F02E3" w:rsidRDefault="00E77037" w:rsidP="00035C5D">
            <w:pPr>
              <w:tabs>
                <w:tab w:val="left" w:pos="5760"/>
              </w:tabs>
            </w:pPr>
            <w:r>
              <w:t>Mountain, hill, hillside, valley</w:t>
            </w:r>
          </w:p>
        </w:tc>
        <w:tc>
          <w:tcPr>
            <w:tcW w:w="5490" w:type="dxa"/>
          </w:tcPr>
          <w:p w:rsidR="001F02E3" w:rsidRPr="001F02E3" w:rsidRDefault="001F02E3" w:rsidP="00035C5D">
            <w:pPr>
              <w:spacing w:line="300" w:lineRule="atLeast"/>
              <w:rPr>
                <w:rFonts w:eastAsia="Times New Roman" w:cs="Arial"/>
              </w:rPr>
            </w:pPr>
            <w:r w:rsidRPr="001F02E3">
              <w:rPr>
                <w:rFonts w:eastAsia="Times New Roman" w:cs="Arial"/>
              </w:rPr>
              <w:t>Pride</w:t>
            </w:r>
          </w:p>
        </w:tc>
      </w:tr>
      <w:tr w:rsidR="005D5C17" w:rsidRPr="001F02E3" w:rsidTr="005D5C17">
        <w:tc>
          <w:tcPr>
            <w:tcW w:w="5598" w:type="dxa"/>
          </w:tcPr>
          <w:p w:rsidR="001F02E3" w:rsidRPr="001F02E3" w:rsidRDefault="00E77037" w:rsidP="00035C5D">
            <w:pPr>
              <w:tabs>
                <w:tab w:val="left" w:pos="5760"/>
              </w:tabs>
            </w:pPr>
            <w:r>
              <w:t>Grill, hibachi, griddle, stove</w:t>
            </w:r>
          </w:p>
        </w:tc>
        <w:tc>
          <w:tcPr>
            <w:tcW w:w="5490" w:type="dxa"/>
          </w:tcPr>
          <w:p w:rsidR="001F02E3" w:rsidRPr="001F02E3" w:rsidRDefault="001F02E3" w:rsidP="00035C5D">
            <w:pPr>
              <w:spacing w:line="300" w:lineRule="atLeast"/>
              <w:rPr>
                <w:rFonts w:eastAsia="Times New Roman" w:cs="Arial"/>
              </w:rPr>
            </w:pPr>
            <w:r w:rsidRPr="001F02E3">
              <w:rPr>
                <w:rFonts w:eastAsia="Times New Roman" w:cs="Arial"/>
              </w:rPr>
              <w:t>Courage</w:t>
            </w:r>
          </w:p>
        </w:tc>
      </w:tr>
      <w:tr w:rsidR="005D5C17" w:rsidRPr="001F02E3" w:rsidTr="005D5C17">
        <w:tc>
          <w:tcPr>
            <w:tcW w:w="5598" w:type="dxa"/>
          </w:tcPr>
          <w:p w:rsidR="001F02E3" w:rsidRPr="001F02E3" w:rsidRDefault="00E77037" w:rsidP="00035C5D">
            <w:pPr>
              <w:tabs>
                <w:tab w:val="left" w:pos="5760"/>
              </w:tabs>
            </w:pPr>
            <w:r>
              <w:t>Blanket, sleeping bag, quilt</w:t>
            </w:r>
          </w:p>
        </w:tc>
        <w:tc>
          <w:tcPr>
            <w:tcW w:w="5490" w:type="dxa"/>
          </w:tcPr>
          <w:p w:rsidR="001F02E3" w:rsidRPr="001F02E3" w:rsidRDefault="001F02E3" w:rsidP="00035C5D">
            <w:pPr>
              <w:spacing w:line="300" w:lineRule="atLeast"/>
              <w:rPr>
                <w:rFonts w:eastAsia="Times New Roman" w:cs="Arial"/>
              </w:rPr>
            </w:pPr>
            <w:r w:rsidRPr="001F02E3">
              <w:rPr>
                <w:rFonts w:eastAsia="Times New Roman" w:cs="Arial"/>
              </w:rPr>
              <w:t>Deceit</w:t>
            </w:r>
          </w:p>
        </w:tc>
      </w:tr>
      <w:tr w:rsidR="005D5C17" w:rsidRPr="001F02E3" w:rsidTr="005D5C17">
        <w:tc>
          <w:tcPr>
            <w:tcW w:w="5598" w:type="dxa"/>
          </w:tcPr>
          <w:p w:rsidR="001F02E3" w:rsidRPr="001F02E3" w:rsidRDefault="00E77037" w:rsidP="00035C5D">
            <w:pPr>
              <w:tabs>
                <w:tab w:val="left" w:pos="5760"/>
              </w:tabs>
            </w:pPr>
            <w:r>
              <w:t>Marshmallow</w:t>
            </w:r>
          </w:p>
        </w:tc>
        <w:tc>
          <w:tcPr>
            <w:tcW w:w="5490" w:type="dxa"/>
          </w:tcPr>
          <w:p w:rsidR="001F02E3" w:rsidRPr="001F02E3" w:rsidRDefault="001F02E3" w:rsidP="00035C5D">
            <w:pPr>
              <w:spacing w:line="300" w:lineRule="atLeast"/>
              <w:rPr>
                <w:rFonts w:eastAsia="Times New Roman" w:cs="Arial"/>
              </w:rPr>
            </w:pPr>
            <w:r w:rsidRPr="001F02E3">
              <w:rPr>
                <w:rFonts w:eastAsia="Times New Roman" w:cs="Arial"/>
              </w:rPr>
              <w:t>Love</w:t>
            </w:r>
          </w:p>
        </w:tc>
      </w:tr>
      <w:tr w:rsidR="005D5C17" w:rsidRPr="001F02E3" w:rsidTr="005D5C17">
        <w:tc>
          <w:tcPr>
            <w:tcW w:w="5598" w:type="dxa"/>
          </w:tcPr>
          <w:p w:rsidR="001F02E3" w:rsidRPr="001F02E3" w:rsidRDefault="00E77037" w:rsidP="00035C5D">
            <w:pPr>
              <w:tabs>
                <w:tab w:val="left" w:pos="5760"/>
              </w:tabs>
            </w:pPr>
            <w:r>
              <w:t>Water, ocean, sea, river, stream</w:t>
            </w:r>
          </w:p>
        </w:tc>
        <w:tc>
          <w:tcPr>
            <w:tcW w:w="5490" w:type="dxa"/>
          </w:tcPr>
          <w:p w:rsidR="001F02E3" w:rsidRPr="001F02E3" w:rsidRDefault="00E77037" w:rsidP="00035C5D">
            <w:pPr>
              <w:spacing w:line="30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Security, loyalty</w:t>
            </w:r>
          </w:p>
        </w:tc>
      </w:tr>
      <w:tr w:rsidR="005D5C17" w:rsidRPr="001F02E3" w:rsidTr="005D5C17">
        <w:tc>
          <w:tcPr>
            <w:tcW w:w="5598" w:type="dxa"/>
          </w:tcPr>
          <w:p w:rsidR="001F02E3" w:rsidRPr="001F02E3" w:rsidRDefault="00E77037" w:rsidP="00035C5D">
            <w:pPr>
              <w:tabs>
                <w:tab w:val="left" w:pos="5760"/>
              </w:tabs>
            </w:pPr>
            <w:r>
              <w:t>Firefighter, policeman</w:t>
            </w:r>
          </w:p>
        </w:tc>
        <w:tc>
          <w:tcPr>
            <w:tcW w:w="5490" w:type="dxa"/>
          </w:tcPr>
          <w:p w:rsidR="001F02E3" w:rsidRPr="001F02E3" w:rsidRDefault="001F02E3" w:rsidP="00035C5D">
            <w:pPr>
              <w:spacing w:line="300" w:lineRule="atLeast"/>
              <w:rPr>
                <w:rFonts w:eastAsia="Times New Roman" w:cs="Arial"/>
              </w:rPr>
            </w:pPr>
            <w:r w:rsidRPr="001F02E3">
              <w:rPr>
                <w:rFonts w:eastAsia="Times New Roman" w:cs="Arial"/>
              </w:rPr>
              <w:t>Hate</w:t>
            </w:r>
          </w:p>
        </w:tc>
      </w:tr>
      <w:tr w:rsidR="005D5C17" w:rsidRPr="001F02E3" w:rsidTr="005D5C17">
        <w:tc>
          <w:tcPr>
            <w:tcW w:w="5598" w:type="dxa"/>
          </w:tcPr>
          <w:p w:rsidR="001F02E3" w:rsidRPr="001F02E3" w:rsidRDefault="00E77037" w:rsidP="00035C5D">
            <w:pPr>
              <w:tabs>
                <w:tab w:val="left" w:pos="5760"/>
              </w:tabs>
            </w:pPr>
            <w:r>
              <w:t>Dog, puppy, cat, kitten, mouse, rat, ferret, etc.</w:t>
            </w:r>
          </w:p>
        </w:tc>
        <w:tc>
          <w:tcPr>
            <w:tcW w:w="5490" w:type="dxa"/>
          </w:tcPr>
          <w:p w:rsidR="001F02E3" w:rsidRPr="001F02E3" w:rsidRDefault="001F02E3" w:rsidP="00035C5D">
            <w:pPr>
              <w:spacing w:line="300" w:lineRule="atLeast"/>
              <w:rPr>
                <w:rFonts w:eastAsia="Times New Roman" w:cs="Arial"/>
              </w:rPr>
            </w:pPr>
            <w:r w:rsidRPr="001F02E3">
              <w:rPr>
                <w:rFonts w:eastAsia="Times New Roman" w:cs="Arial"/>
              </w:rPr>
              <w:t>Peace</w:t>
            </w:r>
          </w:p>
        </w:tc>
      </w:tr>
      <w:tr w:rsidR="005D5C17" w:rsidRPr="001F02E3" w:rsidTr="005D5C17">
        <w:tc>
          <w:tcPr>
            <w:tcW w:w="5598" w:type="dxa"/>
          </w:tcPr>
          <w:p w:rsidR="001F02E3" w:rsidRPr="001F02E3" w:rsidRDefault="00E77037" w:rsidP="00035C5D">
            <w:pPr>
              <w:tabs>
                <w:tab w:val="left" w:pos="5760"/>
              </w:tabs>
            </w:pPr>
            <w:r>
              <w:t>Pencil, pen, stylus, marker, colored pencil</w:t>
            </w:r>
          </w:p>
        </w:tc>
        <w:tc>
          <w:tcPr>
            <w:tcW w:w="5490" w:type="dxa"/>
          </w:tcPr>
          <w:p w:rsidR="001F02E3" w:rsidRPr="001F02E3" w:rsidRDefault="001F02E3" w:rsidP="00035C5D">
            <w:pPr>
              <w:spacing w:line="300" w:lineRule="atLeast"/>
              <w:rPr>
                <w:rFonts w:eastAsia="Times New Roman" w:cs="Arial"/>
              </w:rPr>
            </w:pPr>
            <w:r w:rsidRPr="001F02E3">
              <w:rPr>
                <w:rFonts w:eastAsia="Times New Roman" w:cs="Arial"/>
              </w:rPr>
              <w:t>Loyalty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E77037" w:rsidP="00035C5D">
            <w:pPr>
              <w:tabs>
                <w:tab w:val="left" w:pos="5760"/>
              </w:tabs>
            </w:pPr>
            <w:r>
              <w:t xml:space="preserve">Computer, </w:t>
            </w:r>
            <w:r w:rsidR="00A978A9">
              <w:t>iPad</w:t>
            </w:r>
            <w:r>
              <w:t xml:space="preserve">, </w:t>
            </w:r>
            <w:r w:rsidR="00A978A9">
              <w:t>iPhone</w:t>
            </w:r>
            <w:r>
              <w:t>, cellular phone</w:t>
            </w:r>
          </w:p>
        </w:tc>
        <w:tc>
          <w:tcPr>
            <w:tcW w:w="5490" w:type="dxa"/>
          </w:tcPr>
          <w:p w:rsidR="00035C5D" w:rsidRPr="001F02E3" w:rsidRDefault="00035C5D" w:rsidP="00035C5D">
            <w:pPr>
              <w:tabs>
                <w:tab w:val="left" w:pos="5760"/>
              </w:tabs>
            </w:pPr>
            <w:r w:rsidRPr="001F02E3">
              <w:t>Wisdom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E77037" w:rsidP="00035C5D">
            <w:pPr>
              <w:tabs>
                <w:tab w:val="left" w:pos="5760"/>
              </w:tabs>
            </w:pPr>
            <w:r>
              <w:t xml:space="preserve">Climate, weather, rain, snow, </w:t>
            </w:r>
            <w:r w:rsidR="00A978A9">
              <w:t>sleet, hail</w:t>
            </w:r>
          </w:p>
        </w:tc>
        <w:tc>
          <w:tcPr>
            <w:tcW w:w="5490" w:type="dxa"/>
          </w:tcPr>
          <w:p w:rsidR="00035C5D" w:rsidRPr="001F02E3" w:rsidRDefault="00035C5D" w:rsidP="00035C5D">
            <w:pPr>
              <w:tabs>
                <w:tab w:val="left" w:pos="5760"/>
              </w:tabs>
            </w:pPr>
            <w:r w:rsidRPr="001F02E3">
              <w:t>Reality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E77037" w:rsidP="00035C5D">
            <w:pPr>
              <w:tabs>
                <w:tab w:val="left" w:pos="5760"/>
              </w:tabs>
            </w:pPr>
            <w:r>
              <w:t>Tornado, hurricane, monsoon, tycoon</w:t>
            </w:r>
          </w:p>
        </w:tc>
        <w:tc>
          <w:tcPr>
            <w:tcW w:w="5490" w:type="dxa"/>
          </w:tcPr>
          <w:p w:rsidR="00035C5D" w:rsidRPr="001F02E3" w:rsidRDefault="00035C5D" w:rsidP="00035C5D">
            <w:pPr>
              <w:tabs>
                <w:tab w:val="left" w:pos="5760"/>
              </w:tabs>
            </w:pPr>
            <w:r w:rsidRPr="001F02E3">
              <w:t>Joy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Golf, tennis, football, baseball, basketball, soccer</w:t>
            </w:r>
          </w:p>
        </w:tc>
        <w:tc>
          <w:tcPr>
            <w:tcW w:w="5490" w:type="dxa"/>
          </w:tcPr>
          <w:p w:rsidR="00035C5D" w:rsidRPr="001F02E3" w:rsidRDefault="00035C5D" w:rsidP="00035C5D">
            <w:pPr>
              <w:tabs>
                <w:tab w:val="left" w:pos="5760"/>
              </w:tabs>
            </w:pPr>
            <w:r w:rsidRPr="001F02E3">
              <w:t>Calm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Swimming, diving, hockey, volleyball</w:t>
            </w:r>
          </w:p>
        </w:tc>
        <w:tc>
          <w:tcPr>
            <w:tcW w:w="5490" w:type="dxa"/>
          </w:tcPr>
          <w:p w:rsidR="00035C5D" w:rsidRPr="001F02E3" w:rsidRDefault="00035C5D" w:rsidP="00035C5D">
            <w:pPr>
              <w:tabs>
                <w:tab w:val="left" w:pos="5760"/>
              </w:tabs>
            </w:pPr>
            <w:r w:rsidRPr="001F02E3">
              <w:t>Awe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House, adobe, tent, apartment, condo, duplex</w:t>
            </w:r>
          </w:p>
        </w:tc>
        <w:tc>
          <w:tcPr>
            <w:tcW w:w="5490" w:type="dxa"/>
          </w:tcPr>
          <w:p w:rsidR="00035C5D" w:rsidRPr="001F02E3" w:rsidRDefault="00035C5D" w:rsidP="00035C5D">
            <w:pPr>
              <w:tabs>
                <w:tab w:val="left" w:pos="5760"/>
              </w:tabs>
            </w:pPr>
            <w:r w:rsidRPr="001F02E3">
              <w:t>Hope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Government, leaders</w:t>
            </w:r>
          </w:p>
        </w:tc>
        <w:tc>
          <w:tcPr>
            <w:tcW w:w="5490" w:type="dxa"/>
          </w:tcPr>
          <w:p w:rsidR="00035C5D" w:rsidRPr="001F02E3" w:rsidRDefault="00035C5D" w:rsidP="00035C5D">
            <w:pPr>
              <w:tabs>
                <w:tab w:val="left" w:pos="5760"/>
              </w:tabs>
            </w:pPr>
            <w:r w:rsidRPr="001F02E3">
              <w:t>Despair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Religion - various</w:t>
            </w:r>
          </w:p>
        </w:tc>
        <w:tc>
          <w:tcPr>
            <w:tcW w:w="5490" w:type="dxa"/>
          </w:tcPr>
          <w:p w:rsidR="00035C5D" w:rsidRPr="001F02E3" w:rsidRDefault="00035C5D" w:rsidP="00035C5D">
            <w:pPr>
              <w:tabs>
                <w:tab w:val="left" w:pos="5760"/>
              </w:tabs>
            </w:pPr>
            <w:r w:rsidRPr="001F02E3">
              <w:t>Delight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Ice cream, popsicle, cone, sundae, banana split</w:t>
            </w:r>
          </w:p>
        </w:tc>
        <w:tc>
          <w:tcPr>
            <w:tcW w:w="5490" w:type="dxa"/>
          </w:tcPr>
          <w:p w:rsidR="00035C5D" w:rsidRPr="001F02E3" w:rsidRDefault="00035C5D" w:rsidP="00035C5D">
            <w:pPr>
              <w:tabs>
                <w:tab w:val="left" w:pos="5760"/>
              </w:tabs>
            </w:pPr>
            <w:r w:rsidRPr="001F02E3">
              <w:t>Freedom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States:  Kentucky, Tennessee, Ohio, West Virginia</w:t>
            </w:r>
          </w:p>
        </w:tc>
        <w:tc>
          <w:tcPr>
            <w:tcW w:w="5490" w:type="dxa"/>
          </w:tcPr>
          <w:p w:rsidR="00035C5D" w:rsidRPr="001F02E3" w:rsidRDefault="00035C5D" w:rsidP="00035C5D">
            <w:pPr>
              <w:tabs>
                <w:tab w:val="left" w:pos="5760"/>
              </w:tabs>
            </w:pPr>
            <w:r w:rsidRPr="001F02E3">
              <w:t>Liberty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Truck, car, automobile, motorcycle, scooter</w:t>
            </w:r>
          </w:p>
        </w:tc>
        <w:tc>
          <w:tcPr>
            <w:tcW w:w="5490" w:type="dxa"/>
          </w:tcPr>
          <w:p w:rsidR="00035C5D" w:rsidRPr="001F02E3" w:rsidRDefault="00035C5D" w:rsidP="00035C5D">
            <w:pPr>
              <w:tabs>
                <w:tab w:val="left" w:pos="5760"/>
              </w:tabs>
            </w:pPr>
            <w:r w:rsidRPr="001F02E3">
              <w:t>Pleasure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Unicycle, bicycle, tricycle</w:t>
            </w:r>
          </w:p>
        </w:tc>
        <w:tc>
          <w:tcPr>
            <w:tcW w:w="5490" w:type="dxa"/>
          </w:tcPr>
          <w:p w:rsidR="00035C5D" w:rsidRPr="001F02E3" w:rsidRDefault="00035C5D" w:rsidP="00035C5D">
            <w:pPr>
              <w:tabs>
                <w:tab w:val="left" w:pos="5760"/>
              </w:tabs>
            </w:pPr>
            <w:r w:rsidRPr="001F02E3">
              <w:t>Kindness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Bread</w:t>
            </w:r>
          </w:p>
        </w:tc>
        <w:tc>
          <w:tcPr>
            <w:tcW w:w="5490" w:type="dxa"/>
          </w:tcPr>
          <w:p w:rsidR="00035C5D" w:rsidRPr="001F02E3" w:rsidRDefault="00035C5D" w:rsidP="00035C5D">
            <w:pPr>
              <w:tabs>
                <w:tab w:val="left" w:pos="5760"/>
              </w:tabs>
            </w:pPr>
            <w:r w:rsidRPr="001F02E3">
              <w:t>Faith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Fish: goldfish, carp, bass, catfish</w:t>
            </w:r>
          </w:p>
        </w:tc>
        <w:tc>
          <w:tcPr>
            <w:tcW w:w="5490" w:type="dxa"/>
          </w:tcPr>
          <w:p w:rsidR="00035C5D" w:rsidRPr="001F02E3" w:rsidRDefault="00035C5D" w:rsidP="00035C5D">
            <w:pPr>
              <w:tabs>
                <w:tab w:val="left" w:pos="5760"/>
              </w:tabs>
            </w:pPr>
            <w:r w:rsidRPr="001F02E3">
              <w:t>Justice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Music- classical, jazz, rock and roll,  blues</w:t>
            </w:r>
          </w:p>
        </w:tc>
        <w:tc>
          <w:tcPr>
            <w:tcW w:w="5490" w:type="dxa"/>
          </w:tcPr>
          <w:p w:rsidR="00035C5D" w:rsidRPr="001F02E3" w:rsidRDefault="001F02E3" w:rsidP="00035C5D">
            <w:pPr>
              <w:tabs>
                <w:tab w:val="left" w:pos="5760"/>
              </w:tabs>
            </w:pPr>
            <w:r w:rsidRPr="001F02E3">
              <w:t>Charity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Juice</w:t>
            </w:r>
            <w:r w:rsidR="00540CA7">
              <w:t>- variety</w:t>
            </w:r>
          </w:p>
        </w:tc>
        <w:tc>
          <w:tcPr>
            <w:tcW w:w="5490" w:type="dxa"/>
          </w:tcPr>
          <w:p w:rsidR="00035C5D" w:rsidRPr="001F02E3" w:rsidRDefault="001F02E3" w:rsidP="00035C5D">
            <w:pPr>
              <w:tabs>
                <w:tab w:val="left" w:pos="5760"/>
              </w:tabs>
            </w:pPr>
            <w:r w:rsidRPr="001F02E3">
              <w:t>Truth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Perfume</w:t>
            </w:r>
          </w:p>
        </w:tc>
        <w:tc>
          <w:tcPr>
            <w:tcW w:w="5490" w:type="dxa"/>
          </w:tcPr>
          <w:p w:rsidR="00035C5D" w:rsidRPr="001F02E3" w:rsidRDefault="001F02E3" w:rsidP="00035C5D">
            <w:pPr>
              <w:tabs>
                <w:tab w:val="left" w:pos="5760"/>
              </w:tabs>
            </w:pPr>
            <w:r w:rsidRPr="001F02E3">
              <w:t>Brilliance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Pie</w:t>
            </w:r>
            <w:r w:rsidR="00540CA7">
              <w:t>, pizza, toast, cheese, chicken</w:t>
            </w:r>
          </w:p>
        </w:tc>
        <w:tc>
          <w:tcPr>
            <w:tcW w:w="5490" w:type="dxa"/>
          </w:tcPr>
          <w:p w:rsidR="00035C5D" w:rsidRPr="001F02E3" w:rsidRDefault="001F02E3" w:rsidP="00035C5D">
            <w:pPr>
              <w:tabs>
                <w:tab w:val="left" w:pos="5760"/>
              </w:tabs>
            </w:pPr>
            <w:r w:rsidRPr="001F02E3">
              <w:t>Friendship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Magazine, book, comics, textbook</w:t>
            </w:r>
          </w:p>
        </w:tc>
        <w:tc>
          <w:tcPr>
            <w:tcW w:w="5490" w:type="dxa"/>
          </w:tcPr>
          <w:p w:rsidR="00035C5D" w:rsidRPr="001F02E3" w:rsidRDefault="001F02E3" w:rsidP="00035C5D">
            <w:pPr>
              <w:tabs>
                <w:tab w:val="left" w:pos="5760"/>
              </w:tabs>
            </w:pPr>
            <w:r w:rsidRPr="001F02E3">
              <w:t>Patriotism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A978A9" w:rsidP="00035C5D">
            <w:pPr>
              <w:tabs>
                <w:tab w:val="left" w:pos="5760"/>
              </w:tabs>
            </w:pPr>
            <w:r>
              <w:t>School,</w:t>
            </w:r>
            <w:r w:rsidR="00540CA7">
              <w:t xml:space="preserve"> office</w:t>
            </w:r>
          </w:p>
        </w:tc>
        <w:tc>
          <w:tcPr>
            <w:tcW w:w="5490" w:type="dxa"/>
          </w:tcPr>
          <w:p w:rsidR="00035C5D" w:rsidRPr="001F02E3" w:rsidRDefault="001F02E3" w:rsidP="00035C5D">
            <w:pPr>
              <w:tabs>
                <w:tab w:val="left" w:pos="5760"/>
              </w:tabs>
            </w:pPr>
            <w:r w:rsidRPr="001F02E3">
              <w:t>Knowledge</w:t>
            </w:r>
            <w:r w:rsidR="00E77037">
              <w:t>, intelligence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540CA7" w:rsidP="00035C5D">
            <w:pPr>
              <w:tabs>
                <w:tab w:val="left" w:pos="5760"/>
              </w:tabs>
            </w:pPr>
            <w:r>
              <w:t>Teacher, principal, student</w:t>
            </w:r>
          </w:p>
        </w:tc>
        <w:tc>
          <w:tcPr>
            <w:tcW w:w="5490" w:type="dxa"/>
          </w:tcPr>
          <w:p w:rsidR="00035C5D" w:rsidRPr="001F02E3" w:rsidRDefault="001F02E3" w:rsidP="00035C5D">
            <w:pPr>
              <w:tabs>
                <w:tab w:val="left" w:pos="5760"/>
              </w:tabs>
            </w:pPr>
            <w:r w:rsidRPr="001F02E3">
              <w:t>Childhood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540CA7" w:rsidP="00035C5D">
            <w:pPr>
              <w:tabs>
                <w:tab w:val="left" w:pos="5760"/>
              </w:tabs>
            </w:pPr>
            <w:r>
              <w:t>Tools:  hammer, drill, wrench, clamp</w:t>
            </w:r>
          </w:p>
        </w:tc>
        <w:tc>
          <w:tcPr>
            <w:tcW w:w="5490" w:type="dxa"/>
          </w:tcPr>
          <w:p w:rsidR="00035C5D" w:rsidRPr="001F02E3" w:rsidRDefault="001F02E3" w:rsidP="00035C5D">
            <w:pPr>
              <w:tabs>
                <w:tab w:val="left" w:pos="5760"/>
              </w:tabs>
            </w:pPr>
            <w:r w:rsidRPr="001F02E3">
              <w:t>Misery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540CA7" w:rsidP="00035C5D">
            <w:pPr>
              <w:tabs>
                <w:tab w:val="left" w:pos="5760"/>
              </w:tabs>
            </w:pPr>
            <w:r>
              <w:t xml:space="preserve">Flowers, grass, tree, weeds (specific type-daisy) </w:t>
            </w:r>
          </w:p>
        </w:tc>
        <w:tc>
          <w:tcPr>
            <w:tcW w:w="5490" w:type="dxa"/>
          </w:tcPr>
          <w:p w:rsidR="00035C5D" w:rsidRPr="001F02E3" w:rsidRDefault="001F02E3" w:rsidP="00035C5D">
            <w:pPr>
              <w:tabs>
                <w:tab w:val="left" w:pos="5760"/>
              </w:tabs>
            </w:pPr>
            <w:r w:rsidRPr="001F02E3">
              <w:t>Bravery</w:t>
            </w:r>
          </w:p>
        </w:tc>
      </w:tr>
      <w:tr w:rsidR="001F02E3" w:rsidRPr="001F02E3" w:rsidTr="005D5C17">
        <w:tc>
          <w:tcPr>
            <w:tcW w:w="5598" w:type="dxa"/>
          </w:tcPr>
          <w:p w:rsidR="00540CA7" w:rsidRPr="001F02E3" w:rsidRDefault="00540CA7" w:rsidP="00035C5D">
            <w:pPr>
              <w:tabs>
                <w:tab w:val="left" w:pos="5760"/>
              </w:tabs>
            </w:pPr>
            <w:r>
              <w:t>Pogo stick, jump rope, skateboard, stilts</w:t>
            </w:r>
          </w:p>
        </w:tc>
        <w:tc>
          <w:tcPr>
            <w:tcW w:w="5490" w:type="dxa"/>
          </w:tcPr>
          <w:p w:rsidR="00035C5D" w:rsidRPr="001F02E3" w:rsidRDefault="001F02E3" w:rsidP="00035C5D">
            <w:pPr>
              <w:tabs>
                <w:tab w:val="left" w:pos="5760"/>
              </w:tabs>
            </w:pPr>
            <w:r w:rsidRPr="001F02E3">
              <w:t>Compassion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540CA7" w:rsidP="00035C5D">
            <w:pPr>
              <w:tabs>
                <w:tab w:val="left" w:pos="5760"/>
              </w:tabs>
            </w:pPr>
            <w:r>
              <w:t>Gaming system</w:t>
            </w:r>
          </w:p>
        </w:tc>
        <w:tc>
          <w:tcPr>
            <w:tcW w:w="5490" w:type="dxa"/>
          </w:tcPr>
          <w:p w:rsidR="00035C5D" w:rsidRPr="001F02E3" w:rsidRDefault="001F02E3" w:rsidP="00035C5D">
            <w:pPr>
              <w:tabs>
                <w:tab w:val="left" w:pos="5760"/>
              </w:tabs>
            </w:pPr>
            <w:r w:rsidRPr="001F02E3">
              <w:t>Trust</w:t>
            </w:r>
          </w:p>
        </w:tc>
      </w:tr>
      <w:tr w:rsidR="001F02E3" w:rsidRPr="001F02E3" w:rsidTr="005D5C17">
        <w:tc>
          <w:tcPr>
            <w:tcW w:w="5598" w:type="dxa"/>
          </w:tcPr>
          <w:p w:rsidR="00035C5D" w:rsidRPr="001F02E3" w:rsidRDefault="00540CA7" w:rsidP="00035C5D">
            <w:pPr>
              <w:tabs>
                <w:tab w:val="left" w:pos="5760"/>
              </w:tabs>
            </w:pPr>
            <w:r>
              <w:t xml:space="preserve">Egg </w:t>
            </w:r>
          </w:p>
        </w:tc>
        <w:tc>
          <w:tcPr>
            <w:tcW w:w="5490" w:type="dxa"/>
          </w:tcPr>
          <w:p w:rsidR="00035C5D" w:rsidRPr="001F02E3" w:rsidRDefault="001F02E3" w:rsidP="00035C5D">
            <w:pPr>
              <w:tabs>
                <w:tab w:val="left" w:pos="5760"/>
              </w:tabs>
            </w:pPr>
            <w:r w:rsidRPr="001F02E3">
              <w:t>Honesty</w:t>
            </w:r>
          </w:p>
        </w:tc>
      </w:tr>
    </w:tbl>
    <w:p w:rsidR="001F02E3" w:rsidRDefault="00540CA7">
      <w:pPr>
        <w:tabs>
          <w:tab w:val="left" w:pos="5760"/>
        </w:tabs>
      </w:pPr>
      <w:r>
        <w:t>Example:  Charity is a perfume filling the air with a fragrance of hope and kindness.</w:t>
      </w:r>
    </w:p>
    <w:p w:rsidR="002E1B86" w:rsidRDefault="002E1B86">
      <w:pPr>
        <w:tabs>
          <w:tab w:val="left" w:pos="5760"/>
        </w:tabs>
        <w:rPr>
          <w:b/>
          <w:sz w:val="24"/>
          <w:szCs w:val="24"/>
          <w:u w:val="single"/>
          <w:lang w:val="en"/>
        </w:rPr>
      </w:pPr>
    </w:p>
    <w:p w:rsidR="002E1B86" w:rsidRDefault="002E1B86">
      <w:pPr>
        <w:tabs>
          <w:tab w:val="left" w:pos="5760"/>
        </w:tabs>
        <w:rPr>
          <w:b/>
          <w:sz w:val="24"/>
          <w:szCs w:val="24"/>
          <w:u w:val="single"/>
          <w:lang w:val="en"/>
        </w:rPr>
      </w:pPr>
    </w:p>
    <w:p w:rsidR="002E1B86" w:rsidRDefault="002E1B86">
      <w:pPr>
        <w:tabs>
          <w:tab w:val="left" w:pos="5760"/>
        </w:tabs>
        <w:rPr>
          <w:b/>
          <w:sz w:val="24"/>
          <w:szCs w:val="24"/>
          <w:u w:val="single"/>
          <w:lang w:val="en"/>
        </w:rPr>
      </w:pPr>
    </w:p>
    <w:p w:rsidR="002E1B86" w:rsidRPr="00AD0851" w:rsidRDefault="002E1B86" w:rsidP="00AD0851">
      <w:pPr>
        <w:tabs>
          <w:tab w:val="left" w:pos="5760"/>
        </w:tabs>
        <w:spacing w:after="0" w:line="240" w:lineRule="auto"/>
        <w:rPr>
          <w:rFonts w:ascii="Vladimir Script" w:hAnsi="Vladimir Script"/>
          <w:b/>
          <w:i/>
          <w:color w:val="943634" w:themeColor="accent2" w:themeShade="BF"/>
          <w:sz w:val="144"/>
          <w:szCs w:val="144"/>
          <w:lang w:val="en"/>
        </w:rPr>
      </w:pPr>
      <w:r w:rsidRPr="00AD0851">
        <w:rPr>
          <w:rFonts w:ascii="Kunstler Script" w:hAnsi="Kunstler Script"/>
          <w:b/>
          <w:color w:val="943634" w:themeColor="accent2" w:themeShade="BF"/>
          <w:sz w:val="144"/>
          <w:szCs w:val="144"/>
          <w:u w:val="single"/>
          <w:lang w:val="en"/>
        </w:rPr>
        <w:lastRenderedPageBreak/>
        <w:t>Bodacious</w:t>
      </w:r>
      <w:r w:rsidRPr="00AD0851">
        <w:rPr>
          <w:b/>
          <w:color w:val="943634" w:themeColor="accent2" w:themeShade="BF"/>
          <w:sz w:val="24"/>
          <w:szCs w:val="24"/>
          <w:u w:val="single"/>
          <w:lang w:val="en"/>
        </w:rPr>
        <w:t xml:space="preserve"> </w:t>
      </w:r>
      <w:r w:rsidR="00AD0851" w:rsidRPr="00AD0851">
        <w:rPr>
          <w:b/>
          <w:color w:val="943634" w:themeColor="accent2" w:themeShade="BF"/>
          <w:sz w:val="24"/>
          <w:szCs w:val="24"/>
          <w:u w:val="single"/>
          <w:lang w:val="en"/>
        </w:rPr>
        <w:t xml:space="preserve">   </w:t>
      </w:r>
      <w:r w:rsidRPr="00AD0851">
        <w:rPr>
          <w:rFonts w:ascii="Bradley Hand ITC" w:hAnsi="Bradley Hand ITC"/>
          <w:b/>
          <w:i/>
          <w:color w:val="943634" w:themeColor="accent2" w:themeShade="BF"/>
          <w:sz w:val="48"/>
          <w:szCs w:val="48"/>
          <w:lang w:val="en"/>
        </w:rPr>
        <w:t>is the word</w:t>
      </w:r>
      <w:r w:rsidRPr="00AD0851">
        <w:rPr>
          <w:rFonts w:ascii="Vladimir Script" w:hAnsi="Vladimir Script"/>
          <w:b/>
          <w:i/>
          <w:color w:val="943634" w:themeColor="accent2" w:themeShade="BF"/>
          <w:sz w:val="144"/>
          <w:szCs w:val="144"/>
          <w:lang w:val="en"/>
        </w:rPr>
        <w:t>!</w:t>
      </w:r>
    </w:p>
    <w:p w:rsidR="002E1B86" w:rsidRDefault="002E1B86" w:rsidP="00AD0851">
      <w:pPr>
        <w:tabs>
          <w:tab w:val="left" w:pos="5760"/>
        </w:tabs>
        <w:spacing w:after="0" w:line="240" w:lineRule="auto"/>
        <w:rPr>
          <w:b/>
          <w:color w:val="E36C0A" w:themeColor="accent6" w:themeShade="BF"/>
          <w:sz w:val="28"/>
          <w:szCs w:val="28"/>
          <w:lang w:val="en"/>
        </w:rPr>
      </w:pPr>
      <w:proofErr w:type="gramStart"/>
      <w:r w:rsidRPr="00AD0851">
        <w:rPr>
          <w:b/>
          <w:color w:val="00B050"/>
          <w:sz w:val="32"/>
          <w:szCs w:val="32"/>
          <w:lang w:val="en"/>
        </w:rPr>
        <w:t>Simple…nah, not me.</w:t>
      </w:r>
      <w:proofErr w:type="gramEnd"/>
      <w:r w:rsidRPr="00AD0851">
        <w:rPr>
          <w:b/>
          <w:color w:val="00B050"/>
          <w:sz w:val="32"/>
          <w:szCs w:val="32"/>
          <w:lang w:val="en"/>
        </w:rPr>
        <w:t xml:space="preserve"> Explore with</w:t>
      </w:r>
      <w:r w:rsidRPr="00AD0851">
        <w:rPr>
          <w:b/>
          <w:color w:val="00B050"/>
          <w:sz w:val="24"/>
          <w:szCs w:val="24"/>
          <w:lang w:val="en"/>
        </w:rPr>
        <w:t xml:space="preserve"> </w:t>
      </w:r>
      <w:r w:rsidRPr="00AD0851">
        <w:rPr>
          <w:rFonts w:ascii="Algerian" w:hAnsi="Algerian"/>
          <w:color w:val="943634" w:themeColor="accent2" w:themeShade="BF"/>
          <w:sz w:val="72"/>
          <w:szCs w:val="72"/>
          <w:lang w:val="en"/>
        </w:rPr>
        <w:t>WILD</w:t>
      </w:r>
      <w:r w:rsidRPr="00AD0851">
        <w:rPr>
          <w:b/>
          <w:color w:val="943634" w:themeColor="accent2" w:themeShade="BF"/>
          <w:sz w:val="24"/>
          <w:szCs w:val="24"/>
          <w:lang w:val="en"/>
        </w:rPr>
        <w:t xml:space="preserve"> </w:t>
      </w:r>
      <w:r w:rsidRPr="00AD0851">
        <w:rPr>
          <w:b/>
          <w:color w:val="548DD4" w:themeColor="text2" w:themeTint="99"/>
          <w:sz w:val="24"/>
          <w:szCs w:val="24"/>
          <w:lang w:val="en"/>
        </w:rPr>
        <w:t xml:space="preserve">and </w:t>
      </w:r>
      <w:r w:rsidRPr="00AD0851">
        <w:rPr>
          <w:rFonts w:ascii="Curlz MT" w:hAnsi="Curlz MT"/>
          <w:b/>
          <w:color w:val="943634" w:themeColor="accent2" w:themeShade="BF"/>
          <w:sz w:val="72"/>
          <w:szCs w:val="72"/>
          <w:lang w:val="en"/>
        </w:rPr>
        <w:t>unruly words</w:t>
      </w:r>
      <w:r w:rsidRPr="00AD0851">
        <w:rPr>
          <w:rFonts w:ascii="Vladimir Script" w:hAnsi="Vladimir Script"/>
          <w:b/>
          <w:color w:val="E36C0A" w:themeColor="accent6" w:themeShade="BF"/>
          <w:sz w:val="28"/>
          <w:szCs w:val="28"/>
          <w:lang w:val="en"/>
        </w:rPr>
        <w:t>.</w:t>
      </w:r>
      <w:r w:rsidRPr="00AD0851">
        <w:rPr>
          <w:b/>
          <w:color w:val="E36C0A" w:themeColor="accent6" w:themeShade="BF"/>
          <w:sz w:val="28"/>
          <w:szCs w:val="28"/>
          <w:lang w:val="en"/>
        </w:rPr>
        <w:t xml:space="preserve">  Bring figurative language and style into your poetry!!!</w:t>
      </w:r>
    </w:p>
    <w:p w:rsidR="003C1FBF" w:rsidRDefault="003C1FBF" w:rsidP="00AD0851">
      <w:pPr>
        <w:tabs>
          <w:tab w:val="left" w:pos="5760"/>
        </w:tabs>
        <w:spacing w:after="0" w:line="240" w:lineRule="auto"/>
        <w:rPr>
          <w:b/>
          <w:color w:val="E36C0A" w:themeColor="accent6" w:themeShade="BF"/>
          <w:sz w:val="28"/>
          <w:szCs w:val="28"/>
          <w:lang w:val="en"/>
        </w:rPr>
      </w:pPr>
    </w:p>
    <w:p w:rsidR="00AD0851" w:rsidRPr="002E1B86" w:rsidRDefault="009A5111" w:rsidP="00AD0851">
      <w:pPr>
        <w:tabs>
          <w:tab w:val="left" w:pos="5760"/>
        </w:tabs>
        <w:spacing w:after="0" w:line="240" w:lineRule="auto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 CLASS NOTES March 18, 2014</w:t>
      </w:r>
      <w:bookmarkStart w:id="0" w:name="_GoBack"/>
      <w:bookmarkEnd w:id="0"/>
      <w:r>
        <w:rPr>
          <w:b/>
          <w:sz w:val="24"/>
          <w:szCs w:val="24"/>
          <w:lang w:val="en"/>
        </w:rPr>
        <w:t xml:space="preserve">:  </w:t>
      </w:r>
    </w:p>
    <w:p w:rsidR="00540CA7" w:rsidRPr="009A5111" w:rsidRDefault="005D5C17">
      <w:pPr>
        <w:tabs>
          <w:tab w:val="left" w:pos="5760"/>
        </w:tabs>
        <w:rPr>
          <w:i/>
          <w:sz w:val="28"/>
          <w:szCs w:val="28"/>
          <w:lang w:val="en"/>
        </w:rPr>
      </w:pPr>
      <w:r w:rsidRPr="009A5111">
        <w:rPr>
          <w:b/>
          <w:i/>
          <w:sz w:val="28"/>
          <w:szCs w:val="28"/>
          <w:u w:val="single"/>
          <w:lang w:val="en"/>
        </w:rPr>
        <w:t>Metaphors</w:t>
      </w:r>
      <w:r w:rsidRPr="009A5111">
        <w:rPr>
          <w:i/>
          <w:sz w:val="28"/>
          <w:szCs w:val="28"/>
          <w:lang w:val="en"/>
        </w:rPr>
        <w:t xml:space="preserve"> have been the thorn</w:t>
      </w:r>
      <w:r w:rsidR="00540CA7" w:rsidRPr="009A5111">
        <w:rPr>
          <w:i/>
          <w:sz w:val="28"/>
          <w:szCs w:val="28"/>
          <w:lang w:val="en"/>
        </w:rPr>
        <w:t xml:space="preserve"> in your side, the </w:t>
      </w:r>
      <w:r w:rsidRPr="009A5111">
        <w:rPr>
          <w:i/>
          <w:sz w:val="28"/>
          <w:szCs w:val="28"/>
          <w:lang w:val="en"/>
        </w:rPr>
        <w:t>hurdle on the track that</w:t>
      </w:r>
      <w:r w:rsidR="00540CA7" w:rsidRPr="009A5111">
        <w:rPr>
          <w:i/>
          <w:sz w:val="28"/>
          <w:szCs w:val="28"/>
          <w:lang w:val="en"/>
        </w:rPr>
        <w:t xml:space="preserve"> keep</w:t>
      </w:r>
      <w:r w:rsidRPr="009A5111">
        <w:rPr>
          <w:i/>
          <w:sz w:val="28"/>
          <w:szCs w:val="28"/>
          <w:lang w:val="en"/>
        </w:rPr>
        <w:t>s</w:t>
      </w:r>
      <w:r w:rsidR="00540CA7" w:rsidRPr="009A5111">
        <w:rPr>
          <w:i/>
          <w:sz w:val="28"/>
          <w:szCs w:val="28"/>
          <w:lang w:val="en"/>
        </w:rPr>
        <w:t xml:space="preserve"> you from picking up writing momentum, the </w:t>
      </w:r>
      <w:r w:rsidRPr="009A5111">
        <w:rPr>
          <w:i/>
          <w:sz w:val="28"/>
          <w:szCs w:val="28"/>
          <w:lang w:val="en"/>
        </w:rPr>
        <w:t xml:space="preserve">sneaky monster under the bed of…of… oh,  </w:t>
      </w:r>
      <w:proofErr w:type="spellStart"/>
      <w:r w:rsidRPr="009A5111">
        <w:rPr>
          <w:i/>
          <w:sz w:val="28"/>
          <w:szCs w:val="28"/>
          <w:lang w:val="en"/>
        </w:rPr>
        <w:t>grrrrrr</w:t>
      </w:r>
      <w:proofErr w:type="spellEnd"/>
      <w:r w:rsidRPr="009A5111">
        <w:rPr>
          <w:i/>
          <w:sz w:val="28"/>
          <w:szCs w:val="28"/>
          <w:lang w:val="en"/>
        </w:rPr>
        <w:t>!</w:t>
      </w:r>
      <w:r w:rsidR="00540CA7" w:rsidRPr="009A5111">
        <w:rPr>
          <w:i/>
          <w:sz w:val="28"/>
          <w:szCs w:val="28"/>
          <w:lang w:val="en"/>
        </w:rPr>
        <w:t xml:space="preserve">. Metaphors are tough -- no doubt about it -- but if you follow these </w:t>
      </w:r>
      <w:r w:rsidRPr="009A5111">
        <w:rPr>
          <w:i/>
          <w:sz w:val="28"/>
          <w:szCs w:val="28"/>
          <w:lang w:val="en"/>
        </w:rPr>
        <w:t>instructions;</w:t>
      </w:r>
      <w:r w:rsidR="00540CA7" w:rsidRPr="009A5111">
        <w:rPr>
          <w:i/>
          <w:sz w:val="28"/>
          <w:szCs w:val="28"/>
          <w:lang w:val="en"/>
        </w:rPr>
        <w:t xml:space="preserve"> </w:t>
      </w:r>
      <w:r w:rsidRPr="009A5111">
        <w:rPr>
          <w:i/>
          <w:sz w:val="28"/>
          <w:szCs w:val="28"/>
          <w:lang w:val="en"/>
        </w:rPr>
        <w:t>metaphors</w:t>
      </w:r>
      <w:r w:rsidR="00540CA7" w:rsidRPr="009A5111">
        <w:rPr>
          <w:i/>
          <w:sz w:val="28"/>
          <w:szCs w:val="28"/>
          <w:lang w:val="en"/>
        </w:rPr>
        <w:t xml:space="preserve"> can become the spice in the </w:t>
      </w:r>
      <w:r w:rsidRPr="009A5111">
        <w:rPr>
          <w:i/>
          <w:sz w:val="28"/>
          <w:szCs w:val="28"/>
          <w:lang w:val="en"/>
        </w:rPr>
        <w:t>recipe</w:t>
      </w:r>
      <w:r w:rsidR="00540CA7" w:rsidRPr="009A5111">
        <w:rPr>
          <w:i/>
          <w:sz w:val="28"/>
          <w:szCs w:val="28"/>
          <w:lang w:val="en"/>
        </w:rPr>
        <w:t xml:space="preserve"> that is your written work!</w:t>
      </w:r>
      <w:r w:rsidR="009A5111">
        <w:rPr>
          <w:i/>
          <w:sz w:val="28"/>
          <w:szCs w:val="28"/>
          <w:lang w:val="en"/>
        </w:rPr>
        <w:t xml:space="preserve"> (Notice the use of metaphors</w:t>
      </w:r>
      <w:r w:rsidR="009A5111" w:rsidRPr="009A5111">
        <w:rPr>
          <w:sz w:val="28"/>
          <w:szCs w:val="28"/>
          <w:lang w:val="en"/>
        </w:rPr>
        <w:sym w:font="Wingdings" w:char="F04A"/>
      </w:r>
      <w:r w:rsidR="009A5111">
        <w:rPr>
          <w:i/>
          <w:sz w:val="28"/>
          <w:szCs w:val="28"/>
          <w:lang w:val="en"/>
        </w:rPr>
        <w:t>)</w:t>
      </w:r>
    </w:p>
    <w:p w:rsidR="005D5C17" w:rsidRPr="002E1B86" w:rsidRDefault="005D5C17">
      <w:pPr>
        <w:tabs>
          <w:tab w:val="left" w:pos="5760"/>
        </w:tabs>
        <w:rPr>
          <w:lang w:val="en"/>
        </w:rPr>
      </w:pPr>
      <w:r>
        <w:rPr>
          <w:sz w:val="24"/>
          <w:szCs w:val="24"/>
          <w:lang w:val="en"/>
        </w:rPr>
        <w:t>1</w:t>
      </w:r>
      <w:r w:rsidRPr="002E1B86">
        <w:rPr>
          <w:sz w:val="24"/>
          <w:szCs w:val="24"/>
          <w:lang w:val="en"/>
        </w:rPr>
        <w:t xml:space="preserve">. </w:t>
      </w:r>
      <w:r w:rsidRPr="002E1B86">
        <w:rPr>
          <w:b/>
          <w:bCs/>
          <w:lang w:val="en"/>
        </w:rPr>
        <w:t>Know what a metaphor is.</w:t>
      </w:r>
      <w:r w:rsidRPr="002E1B86">
        <w:rPr>
          <w:lang w:val="en"/>
        </w:rPr>
        <w:t xml:space="preserve"> A metaphor associates two concepts by stating or implying that one of them </w:t>
      </w:r>
      <w:r w:rsidRPr="002E1B86">
        <w:rPr>
          <w:b/>
          <w:bCs/>
          <w:lang w:val="en"/>
        </w:rPr>
        <w:t>is</w:t>
      </w:r>
      <w:r w:rsidRPr="002E1B86">
        <w:rPr>
          <w:lang w:val="en"/>
        </w:rPr>
        <w:t xml:space="preserve"> the other (whereas a simile compares two things by saying one is “like” or “as” the other). </w:t>
      </w:r>
    </w:p>
    <w:p w:rsidR="002E1B86" w:rsidRPr="002E1B86" w:rsidRDefault="005D5C17" w:rsidP="002E1B86">
      <w:pPr>
        <w:tabs>
          <w:tab w:val="left" w:pos="5760"/>
        </w:tabs>
        <w:rPr>
          <w:lang w:val="en"/>
        </w:rPr>
      </w:pPr>
      <w:r w:rsidRPr="002E1B86">
        <w:rPr>
          <w:lang w:val="en"/>
        </w:rPr>
        <w:t>2.</w:t>
      </w:r>
      <w:r w:rsidRPr="002E1B86">
        <w:rPr>
          <w:b/>
          <w:bCs/>
          <w:lang w:val="en"/>
        </w:rPr>
        <w:t xml:space="preserve"> </w:t>
      </w:r>
      <w:r w:rsidRPr="002E1B86">
        <w:rPr>
          <w:b/>
          <w:bCs/>
          <w:lang w:val="en"/>
        </w:rPr>
        <w:t xml:space="preserve">Think </w:t>
      </w:r>
      <w:hyperlink r:id="rId6" w:tooltip="Use Your Imagination" w:history="1">
        <w:r w:rsidRPr="002E1B86">
          <w:rPr>
            <w:rStyle w:val="Hyperlink"/>
            <w:b/>
            <w:bCs/>
            <w:color w:val="auto"/>
            <w:lang w:val="en"/>
          </w:rPr>
          <w:t>imaginatively</w:t>
        </w:r>
      </w:hyperlink>
      <w:r w:rsidRPr="002E1B86">
        <w:rPr>
          <w:b/>
          <w:bCs/>
          <w:lang w:val="en"/>
        </w:rPr>
        <w:t xml:space="preserve"> about what you're trying to describe.</w:t>
      </w:r>
      <w:r w:rsidRPr="002E1B86">
        <w:rPr>
          <w:lang w:val="en"/>
        </w:rPr>
        <w:t xml:space="preserve"> What characteristics does it have? What does it do? How does it make you feel? Does it have a smell or taste? </w:t>
      </w:r>
      <w:hyperlink r:id="rId7" w:tooltip="Brainstorm" w:history="1">
        <w:r w:rsidRPr="002E1B86">
          <w:rPr>
            <w:rStyle w:val="Hyperlink"/>
            <w:color w:val="auto"/>
            <w:lang w:val="en"/>
          </w:rPr>
          <w:t>Brainstorm</w:t>
        </w:r>
      </w:hyperlink>
      <w:r w:rsidRPr="002E1B86">
        <w:rPr>
          <w:lang w:val="en"/>
        </w:rPr>
        <w:t xml:space="preserve"> by writing down whatever descriptions come to mind. Don’t get bogged down by obvious details; metaphor is all about thinking outside the box</w:t>
      </w:r>
      <w:r w:rsidR="009A5111">
        <w:rPr>
          <w:lang w:val="en"/>
        </w:rPr>
        <w:t>..</w:t>
      </w:r>
      <w:r w:rsidRPr="002E1B86">
        <w:rPr>
          <w:lang w:val="en"/>
        </w:rPr>
        <w:t>.</w:t>
      </w:r>
      <w:r w:rsidR="009A5111">
        <w:rPr>
          <w:lang w:val="en"/>
        </w:rPr>
        <w:t xml:space="preserve"> searching for the unique to help the description come alive.</w:t>
      </w:r>
    </w:p>
    <w:p w:rsidR="002E1B86" w:rsidRPr="002E1B86" w:rsidRDefault="002E1B86" w:rsidP="002E1B86">
      <w:pPr>
        <w:tabs>
          <w:tab w:val="left" w:pos="5760"/>
        </w:tabs>
        <w:rPr>
          <w:rFonts w:eastAsia="Times New Roman" w:cs="Times New Roman"/>
          <w:lang w:val="en"/>
        </w:rPr>
      </w:pPr>
      <w:r w:rsidRPr="002E1B86">
        <w:rPr>
          <w:lang w:val="en"/>
        </w:rPr>
        <w:t xml:space="preserve">3. </w:t>
      </w:r>
      <w:r w:rsidRPr="002E1B86">
        <w:rPr>
          <w:rFonts w:eastAsia="Times New Roman" w:cs="Times New Roman"/>
          <w:b/>
          <w:bCs/>
          <w:lang w:val="en"/>
        </w:rPr>
        <w:t>Free-associate.</w:t>
      </w:r>
      <w:r w:rsidRPr="002E1B86">
        <w:rPr>
          <w:rFonts w:eastAsia="Times New Roman" w:cs="Times New Roman"/>
          <w:lang w:val="en"/>
        </w:rPr>
        <w:t xml:space="preserve"> </w:t>
      </w:r>
      <w:proofErr w:type="gramStart"/>
      <w:r w:rsidRPr="002E1B86">
        <w:rPr>
          <w:rFonts w:eastAsia="Times New Roman" w:cs="Times New Roman"/>
          <w:lang w:val="en"/>
        </w:rPr>
        <w:t>Jot down lots of other things that share some of these qualities</w:t>
      </w:r>
      <w:r w:rsidR="009A5111">
        <w:rPr>
          <w:rFonts w:eastAsia="Times New Roman" w:cs="Times New Roman"/>
          <w:lang w:val="en"/>
        </w:rPr>
        <w:t>;</w:t>
      </w:r>
      <w:r w:rsidRPr="002E1B86">
        <w:rPr>
          <w:rFonts w:eastAsia="Times New Roman" w:cs="Times New Roman"/>
          <w:lang w:val="en"/>
        </w:rPr>
        <w:t xml:space="preserve"> but again, don't be too linear; the less obvious the association, the more interesting the metaphor.</w:t>
      </w:r>
      <w:proofErr w:type="gramEnd"/>
      <w:r w:rsidRPr="002E1B86">
        <w:rPr>
          <w:rFonts w:eastAsia="Times New Roman" w:cs="Times New Roman"/>
          <w:lang w:val="en"/>
        </w:rPr>
        <w:t xml:space="preserve"> If you’re writing a metaphor about a concept, for example, flex your brain by trying to equate it with an object. (Ex. if your topic is justice, ask yourself what kind of animal it would be.) </w:t>
      </w:r>
    </w:p>
    <w:p w:rsidR="002E1B86" w:rsidRPr="002E1B86" w:rsidRDefault="002E1B86" w:rsidP="002E1B86">
      <w:pPr>
        <w:numPr>
          <w:ilvl w:val="1"/>
          <w:numId w:val="2"/>
        </w:numPr>
        <w:shd w:val="clear" w:color="auto" w:fill="FFFFFF"/>
        <w:spacing w:line="375" w:lineRule="atLeast"/>
        <w:rPr>
          <w:rFonts w:eastAsia="Times New Roman" w:cs="Times New Roman"/>
          <w:lang w:val="en"/>
        </w:rPr>
      </w:pPr>
      <w:r w:rsidRPr="002E1B86">
        <w:rPr>
          <w:rFonts w:eastAsia="Times New Roman" w:cs="Times New Roman"/>
          <w:lang w:val="en"/>
        </w:rPr>
        <w:t xml:space="preserve">Avoid clichés (like the plague). As </w:t>
      </w:r>
      <w:r w:rsidR="009A5111" w:rsidRPr="002E1B86">
        <w:rPr>
          <w:rFonts w:eastAsia="Times New Roman" w:cs="Times New Roman"/>
          <w:lang w:val="en"/>
        </w:rPr>
        <w:t>Salvador</w:t>
      </w:r>
      <w:r w:rsidRPr="002E1B86">
        <w:rPr>
          <w:rFonts w:eastAsia="Times New Roman" w:cs="Times New Roman"/>
          <w:lang w:val="en"/>
        </w:rPr>
        <w:t xml:space="preserve"> </w:t>
      </w:r>
      <w:proofErr w:type="spellStart"/>
      <w:r w:rsidRPr="002E1B86">
        <w:rPr>
          <w:rFonts w:eastAsia="Times New Roman" w:cs="Times New Roman"/>
          <w:lang w:val="en"/>
        </w:rPr>
        <w:t>Dalí</w:t>
      </w:r>
      <w:proofErr w:type="spellEnd"/>
      <w:r w:rsidRPr="002E1B86">
        <w:rPr>
          <w:rFonts w:eastAsia="Times New Roman" w:cs="Times New Roman"/>
          <w:lang w:val="en"/>
        </w:rPr>
        <w:t xml:space="preserve"> said, “The first man to compare the cheeks of a young woman to a rose was obviously a poet; the first to repeat it was possibly an idiot.”</w:t>
      </w:r>
      <w:hyperlink r:id="rId8" w:anchor="_note-4" w:history="1">
        <w:r w:rsidRPr="002E1B86">
          <w:rPr>
            <w:rFonts w:eastAsia="Times New Roman" w:cs="Times New Roman"/>
            <w:vertAlign w:val="superscript"/>
            <w:lang w:val="en"/>
          </w:rPr>
          <w:t>[4]</w:t>
        </w:r>
      </w:hyperlink>
      <w:r w:rsidRPr="002E1B86">
        <w:rPr>
          <w:rFonts w:eastAsia="Times New Roman" w:cs="Times New Roman"/>
          <w:lang w:val="en"/>
        </w:rPr>
        <w:t xml:space="preserve"> </w:t>
      </w:r>
    </w:p>
    <w:p w:rsidR="002E1B86" w:rsidRPr="002E1B86" w:rsidRDefault="002E1B86">
      <w:pPr>
        <w:tabs>
          <w:tab w:val="left" w:pos="5760"/>
        </w:tabs>
        <w:rPr>
          <w:lang w:val="en"/>
        </w:rPr>
      </w:pPr>
      <w:r w:rsidRPr="002E1B86">
        <w:rPr>
          <w:b/>
          <w:bCs/>
          <w:lang w:val="en"/>
        </w:rPr>
        <w:t xml:space="preserve">4. </w:t>
      </w:r>
      <w:r w:rsidRPr="002E1B86">
        <w:rPr>
          <w:b/>
          <w:bCs/>
          <w:lang w:val="en"/>
        </w:rPr>
        <w:t>Run with it.</w:t>
      </w:r>
      <w:r w:rsidRPr="002E1B86">
        <w:rPr>
          <w:lang w:val="en"/>
        </w:rPr>
        <w:t xml:space="preserve"> Write a few sentences, a paragraph, or a page comparing your original topic to some of the associations you came up with. Don’t worry about forming metaphors just yet; focus on the ideas and see where they take you.</w:t>
      </w:r>
    </w:p>
    <w:p w:rsidR="002E1B86" w:rsidRPr="002E1B86" w:rsidRDefault="002E1B86">
      <w:pPr>
        <w:tabs>
          <w:tab w:val="left" w:pos="5760"/>
        </w:tabs>
        <w:rPr>
          <w:lang w:val="en"/>
        </w:rPr>
      </w:pPr>
      <w:r w:rsidRPr="002E1B86">
        <w:rPr>
          <w:lang w:val="en"/>
        </w:rPr>
        <w:t xml:space="preserve">5. </w:t>
      </w:r>
      <w:r w:rsidRPr="002E1B86">
        <w:rPr>
          <w:b/>
          <w:bCs/>
          <w:lang w:val="en"/>
        </w:rPr>
        <w:t>Read everything aloud.</w:t>
      </w:r>
      <w:r w:rsidRPr="002E1B86">
        <w:rPr>
          <w:lang w:val="en"/>
        </w:rPr>
        <w:t xml:space="preserve"> Since metaphor draws attention to the mechanics of the language, it’s important that your phrasing literally </w:t>
      </w:r>
      <w:r w:rsidRPr="002E1B86">
        <w:rPr>
          <w:i/>
          <w:iCs/>
          <w:lang w:val="en"/>
        </w:rPr>
        <w:t>sound</w:t>
      </w:r>
      <w:r w:rsidRPr="002E1B86">
        <w:rPr>
          <w:lang w:val="en"/>
        </w:rPr>
        <w:t xml:space="preserve"> right. A metaphor conveying softness shouldn’t have a lot of harsh consonants; one describing depth might include deeper vowel tones (</w:t>
      </w:r>
      <w:r w:rsidR="009A5111">
        <w:rPr>
          <w:i/>
          <w:iCs/>
          <w:lang w:val="en"/>
        </w:rPr>
        <w:t xml:space="preserve">O </w:t>
      </w:r>
      <w:r w:rsidRPr="002E1B86">
        <w:rPr>
          <w:lang w:val="en"/>
        </w:rPr>
        <w:t xml:space="preserve">and </w:t>
      </w:r>
      <w:r w:rsidRPr="002E1B86">
        <w:rPr>
          <w:i/>
          <w:iCs/>
          <w:lang w:val="en"/>
        </w:rPr>
        <w:t>umm</w:t>
      </w:r>
      <w:r w:rsidRPr="002E1B86">
        <w:rPr>
          <w:lang w:val="en"/>
        </w:rPr>
        <w:t>); one conveying redundancy might include alliteration (i.e. repeated sounds); etc.</w:t>
      </w:r>
    </w:p>
    <w:p w:rsidR="002E1B86" w:rsidRPr="002E1B86" w:rsidRDefault="002E1B86">
      <w:pPr>
        <w:tabs>
          <w:tab w:val="left" w:pos="5760"/>
        </w:tabs>
        <w:rPr>
          <w:b/>
          <w:bCs/>
          <w:lang w:val="en"/>
        </w:rPr>
      </w:pPr>
    </w:p>
    <w:sectPr w:rsidR="002E1B86" w:rsidRPr="002E1B86" w:rsidSect="005D5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66A"/>
    <w:multiLevelType w:val="multilevel"/>
    <w:tmpl w:val="3FAA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5D"/>
    <w:rsid w:val="00035C5D"/>
    <w:rsid w:val="001F02E3"/>
    <w:rsid w:val="0029273F"/>
    <w:rsid w:val="002E1B86"/>
    <w:rsid w:val="003C1FBF"/>
    <w:rsid w:val="00540CA7"/>
    <w:rsid w:val="005D5C17"/>
    <w:rsid w:val="009A5111"/>
    <w:rsid w:val="00A978A9"/>
    <w:rsid w:val="00AD0851"/>
    <w:rsid w:val="00E7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3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5C17"/>
    <w:rPr>
      <w:strike w:val="0"/>
      <w:dstrike w:val="0"/>
      <w:color w:val="3366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3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5C17"/>
    <w:rPr>
      <w:strike w:val="0"/>
      <w:dstrike w:val="0"/>
      <w:color w:val="3366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4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9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6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0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6709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251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23477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how.com/Write-a-Metaph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kihow.com/Brainst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how.com/Use-Your-Imagin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</dc:creator>
  <cp:lastModifiedBy>Zann</cp:lastModifiedBy>
  <cp:revision>1</cp:revision>
  <dcterms:created xsi:type="dcterms:W3CDTF">2014-03-18T00:19:00Z</dcterms:created>
  <dcterms:modified xsi:type="dcterms:W3CDTF">2014-03-18T06:09:00Z</dcterms:modified>
</cp:coreProperties>
</file>